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35F8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F8D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разъединителей на напряжение 6-20 </w:t>
            </w:r>
            <w:proofErr w:type="spellStart"/>
            <w:r w:rsidRPr="00335F8D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335F8D" w:rsidRDefault="00335F8D" w:rsidP="00E2052E">
            <w:pPr>
              <w:rPr>
                <w:color w:val="000000"/>
              </w:rPr>
            </w:pPr>
            <w:r w:rsidRPr="00335F8D">
              <w:rPr>
                <w:rFonts w:ascii="Times New Roman" w:hAnsi="Times New Roman" w:cs="Times New Roman"/>
                <w:sz w:val="28"/>
                <w:szCs w:val="28"/>
              </w:rPr>
              <w:t>122 537,28</w:t>
            </w:r>
            <w:r w:rsidRPr="00335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35F8D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5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2024-02-19T08:32:00Z</dcterms:modified>
</cp:coreProperties>
</file>